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left"/>
        <w:textAlignment w:val="auto"/>
        <w:outlineLvl w:val="9"/>
        <w:rPr>
          <w:rFonts w:hint="eastAsia" w:ascii="黑体" w:hAnsi="黑体" w:eastAsia="黑体" w:cs="黑体"/>
          <w:b w:val="0"/>
          <w:bCs w:val="0"/>
          <w:sz w:val="28"/>
          <w:szCs w:val="28"/>
          <w:lang w:val="en-US" w:eastAsia="zh-CN"/>
        </w:rPr>
      </w:pPr>
      <w:r>
        <w:rPr>
          <w:rFonts w:hint="eastAsia" w:ascii="黑体" w:hAnsi="黑体" w:eastAsia="黑体" w:cs="黑体"/>
          <w:b w:val="0"/>
          <w:bCs w:val="0"/>
          <w:sz w:val="28"/>
          <w:szCs w:val="28"/>
          <w:lang w:eastAsia="zh-CN"/>
        </w:rPr>
        <w:t>附件</w:t>
      </w:r>
      <w:r>
        <w:rPr>
          <w:rFonts w:hint="eastAsia" w:ascii="黑体" w:hAnsi="黑体" w:eastAsia="黑体" w:cs="黑体"/>
          <w:b w:val="0"/>
          <w:bCs w:val="0"/>
          <w:sz w:val="28"/>
          <w:szCs w:val="28"/>
          <w:lang w:val="en-US" w:eastAsia="zh-CN"/>
        </w:rPr>
        <w:t>1：</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sz w:val="32"/>
          <w:szCs w:val="32"/>
        </w:rPr>
      </w:pPr>
      <w:bookmarkStart w:id="0" w:name="_GoBack"/>
      <w:r>
        <w:rPr>
          <w:rFonts w:hint="eastAsia" w:ascii="方正小标宋简体" w:hAnsi="方正小标宋简体" w:eastAsia="方正小标宋简体" w:cs="方正小标宋简体"/>
          <w:b w:val="0"/>
          <w:bCs w:val="0"/>
          <w:sz w:val="40"/>
          <w:szCs w:val="40"/>
          <w:lang w:eastAsia="zh-CN"/>
        </w:rPr>
        <w:t>药品零售连锁企业“一证多址”</w:t>
      </w:r>
      <w:r>
        <w:rPr>
          <w:rFonts w:hint="eastAsia" w:ascii="方正小标宋简体" w:hAnsi="方正小标宋简体" w:eastAsia="方正小标宋简体" w:cs="方正小标宋简体"/>
          <w:b w:val="0"/>
          <w:bCs w:val="0"/>
          <w:sz w:val="40"/>
          <w:szCs w:val="40"/>
        </w:rPr>
        <w:t>承诺书</w:t>
      </w:r>
    </w:p>
    <w:bookmarkEnd w:id="0"/>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0" w:firstLineChars="0"/>
        <w:jc w:val="center"/>
        <w:textAlignment w:val="auto"/>
        <w:outlineLvl w:val="9"/>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560" w:firstLineChars="200"/>
        <w:textAlignment w:val="auto"/>
        <w:rPr>
          <w:rFonts w:hint="eastAsia" w:ascii="黑体" w:hAnsi="黑体" w:eastAsia="黑体" w:cs="黑体"/>
          <w:sz w:val="28"/>
          <w:szCs w:val="28"/>
          <w:lang w:eastAsia="zh-CN"/>
        </w:rPr>
      </w:pPr>
      <w:r>
        <w:rPr>
          <w:rFonts w:hint="eastAsia" w:ascii="黑体" w:hAnsi="黑体" w:eastAsia="黑体" w:cs="黑体"/>
          <w:sz w:val="28"/>
          <w:szCs w:val="28"/>
          <w:lang w:eastAsia="zh-CN"/>
        </w:rPr>
        <w:t>一、企业基本信息</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560" w:firstLineChars="200"/>
        <w:textAlignment w:val="auto"/>
        <w:rPr>
          <w:rFonts w:hint="eastAsia" w:ascii="仿宋_GB2312" w:hAnsi="仿宋_GB2312" w:eastAsia="仿宋_GB2312" w:cs="仿宋_GB2312"/>
          <w:sz w:val="28"/>
          <w:szCs w:val="28"/>
          <w:u w:val="single"/>
          <w:lang w:val="en-US" w:eastAsia="zh-CN"/>
        </w:rPr>
      </w:pPr>
      <w:r>
        <w:rPr>
          <w:rFonts w:hint="eastAsia" w:ascii="仿宋_GB2312" w:hAnsi="仿宋_GB2312" w:eastAsia="仿宋_GB2312" w:cs="仿宋_GB2312"/>
          <w:sz w:val="28"/>
          <w:szCs w:val="28"/>
          <w:lang w:eastAsia="zh-CN"/>
        </w:rPr>
        <w:t>药品零售连锁企业名称：</w:t>
      </w:r>
      <w:r>
        <w:rPr>
          <w:rFonts w:hint="eastAsia" w:ascii="仿宋_GB2312" w:hAnsi="仿宋_GB2312" w:eastAsia="仿宋_GB2312" w:cs="仿宋_GB2312"/>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560" w:firstLineChars="200"/>
        <w:textAlignment w:val="auto"/>
        <w:rPr>
          <w:rFonts w:hint="eastAsia" w:ascii="仿宋_GB2312" w:hAnsi="仿宋_GB2312" w:eastAsia="仿宋_GB2312" w:cs="仿宋_GB2312"/>
          <w:sz w:val="28"/>
          <w:szCs w:val="28"/>
          <w:u w:val="single"/>
          <w:lang w:val="en-US" w:eastAsia="zh-CN"/>
        </w:rPr>
      </w:pPr>
      <w:r>
        <w:rPr>
          <w:rFonts w:hint="eastAsia" w:ascii="仿宋_GB2312" w:hAnsi="仿宋_GB2312" w:eastAsia="仿宋_GB2312" w:cs="仿宋_GB2312"/>
          <w:sz w:val="28"/>
          <w:szCs w:val="28"/>
          <w:u w:val="none"/>
          <w:lang w:val="en-US" w:eastAsia="zh-CN"/>
        </w:rPr>
        <w:t>新增设或变更门店名称和统一社会信用代码：</w:t>
      </w:r>
      <w:r>
        <w:rPr>
          <w:rFonts w:hint="eastAsia" w:ascii="仿宋_GB2312" w:hAnsi="仿宋_GB2312" w:eastAsia="仿宋_GB2312" w:cs="仿宋_GB2312"/>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560" w:firstLineChars="200"/>
        <w:textAlignment w:val="auto"/>
        <w:rPr>
          <w:rFonts w:hint="eastAsia" w:ascii="仿宋_GB2312" w:hAnsi="仿宋_GB2312" w:eastAsia="仿宋_GB2312" w:cs="仿宋_GB2312"/>
          <w:sz w:val="28"/>
          <w:szCs w:val="28"/>
          <w:u w:val="single"/>
          <w:lang w:val="en-US" w:eastAsia="zh-CN"/>
        </w:rPr>
      </w:pPr>
      <w:r>
        <w:rPr>
          <w:rFonts w:hint="eastAsia" w:ascii="仿宋_GB2312" w:hAnsi="仿宋_GB2312" w:eastAsia="仿宋_GB2312" w:cs="仿宋_GB2312"/>
          <w:sz w:val="28"/>
          <w:szCs w:val="28"/>
          <w:u w:val="none"/>
          <w:lang w:val="en-US" w:eastAsia="zh-CN"/>
        </w:rPr>
        <w:t>新增设或变更门店经营场所：</w:t>
      </w:r>
      <w:r>
        <w:rPr>
          <w:rFonts w:hint="eastAsia" w:ascii="仿宋_GB2312" w:hAnsi="仿宋_GB2312" w:eastAsia="仿宋_GB2312" w:cs="仿宋_GB2312"/>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560" w:firstLineChars="200"/>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二、承诺内容</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我承诺此次新增设或变更的门店</w:t>
      </w:r>
      <w:r>
        <w:rPr>
          <w:rFonts w:hint="eastAsia" w:ascii="仿宋_GB2312" w:hAnsi="仿宋_GB2312" w:eastAsia="仿宋_GB2312" w:cs="仿宋_GB2312"/>
          <w:sz w:val="28"/>
          <w:szCs w:val="28"/>
        </w:rPr>
        <w:t>从事医疗器械经营活动，</w:t>
      </w:r>
      <w:r>
        <w:rPr>
          <w:rFonts w:hint="eastAsia" w:ascii="仿宋_GB2312" w:hAnsi="仿宋_GB2312" w:eastAsia="仿宋_GB2312" w:cs="仿宋_GB2312"/>
          <w:sz w:val="28"/>
          <w:szCs w:val="28"/>
          <w:lang w:eastAsia="zh-CN"/>
        </w:rPr>
        <w:t>已经</w:t>
      </w:r>
      <w:r>
        <w:rPr>
          <w:rFonts w:hint="eastAsia" w:ascii="仿宋_GB2312" w:hAnsi="仿宋_GB2312" w:eastAsia="仿宋_GB2312" w:cs="仿宋_GB2312"/>
          <w:sz w:val="28"/>
          <w:szCs w:val="28"/>
        </w:rPr>
        <w:t>具备下列条件：</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（一）</w:t>
      </w:r>
      <w:r>
        <w:rPr>
          <w:rFonts w:hint="eastAsia" w:ascii="仿宋_GB2312" w:hAnsi="仿宋_GB2312" w:eastAsia="仿宋_GB2312" w:cs="仿宋_GB2312"/>
          <w:sz w:val="28"/>
          <w:szCs w:val="28"/>
          <w:lang w:eastAsia="zh-CN"/>
        </w:rPr>
        <w:t>有</w:t>
      </w:r>
      <w:r>
        <w:rPr>
          <w:rFonts w:hint="eastAsia" w:ascii="仿宋_GB2312" w:hAnsi="仿宋_GB2312" w:eastAsia="仿宋_GB2312" w:cs="仿宋_GB2312"/>
          <w:sz w:val="28"/>
          <w:szCs w:val="28"/>
        </w:rPr>
        <w:t>与经营范围和经营规模相适应的质量管理人员，质量管理人员具有相关专业学历或者职称；</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（二）</w:t>
      </w:r>
      <w:r>
        <w:rPr>
          <w:rFonts w:hint="eastAsia" w:ascii="仿宋_GB2312" w:hAnsi="仿宋_GB2312" w:eastAsia="仿宋_GB2312" w:cs="仿宋_GB2312"/>
          <w:sz w:val="28"/>
          <w:szCs w:val="28"/>
          <w:lang w:eastAsia="zh-CN"/>
        </w:rPr>
        <w:t>有</w:t>
      </w:r>
      <w:r>
        <w:rPr>
          <w:rFonts w:hint="eastAsia" w:ascii="仿宋_GB2312" w:hAnsi="仿宋_GB2312" w:eastAsia="仿宋_GB2312" w:cs="仿宋_GB2312"/>
          <w:sz w:val="28"/>
          <w:szCs w:val="28"/>
        </w:rPr>
        <w:t>与经营范围和经营规模相适应的经营场所；</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（三）</w:t>
      </w:r>
      <w:r>
        <w:rPr>
          <w:rFonts w:hint="eastAsia" w:ascii="仿宋_GB2312" w:hAnsi="仿宋_GB2312" w:eastAsia="仿宋_GB2312" w:cs="仿宋_GB2312"/>
          <w:sz w:val="28"/>
          <w:szCs w:val="28"/>
          <w:lang w:eastAsia="zh-CN"/>
        </w:rPr>
        <w:t>有</w:t>
      </w:r>
      <w:r>
        <w:rPr>
          <w:rFonts w:hint="eastAsia" w:ascii="仿宋_GB2312" w:hAnsi="仿宋_GB2312" w:eastAsia="仿宋_GB2312" w:cs="仿宋_GB2312"/>
          <w:sz w:val="28"/>
          <w:szCs w:val="28"/>
        </w:rPr>
        <w:t>与经营范围和经营规模相适应的贮存条件；</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（四）</w:t>
      </w:r>
      <w:r>
        <w:rPr>
          <w:rFonts w:hint="eastAsia" w:ascii="仿宋_GB2312" w:hAnsi="仿宋_GB2312" w:eastAsia="仿宋_GB2312" w:cs="仿宋_GB2312"/>
          <w:sz w:val="28"/>
          <w:szCs w:val="28"/>
          <w:lang w:eastAsia="zh-CN"/>
        </w:rPr>
        <w:t>有</w:t>
      </w:r>
      <w:r>
        <w:rPr>
          <w:rFonts w:hint="eastAsia" w:ascii="仿宋_GB2312" w:hAnsi="仿宋_GB2312" w:eastAsia="仿宋_GB2312" w:cs="仿宋_GB2312"/>
          <w:sz w:val="28"/>
          <w:szCs w:val="28"/>
        </w:rPr>
        <w:t>与经营的医疗器械相适应的质量管理制度；</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（五）</w:t>
      </w:r>
      <w:r>
        <w:rPr>
          <w:rFonts w:hint="eastAsia" w:ascii="仿宋_GB2312" w:hAnsi="仿宋_GB2312" w:eastAsia="仿宋_GB2312" w:cs="仿宋_GB2312"/>
          <w:sz w:val="28"/>
          <w:szCs w:val="28"/>
          <w:lang w:eastAsia="zh-CN"/>
        </w:rPr>
        <w:t>有</w:t>
      </w:r>
      <w:r>
        <w:rPr>
          <w:rFonts w:hint="eastAsia" w:ascii="仿宋_GB2312" w:hAnsi="仿宋_GB2312" w:eastAsia="仿宋_GB2312" w:cs="仿宋_GB2312"/>
          <w:sz w:val="28"/>
          <w:szCs w:val="28"/>
        </w:rPr>
        <w:t>与经营的医疗器械相适应的专业指导、技术培训和售后服务的质量管理人员。</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（六）有</w:t>
      </w:r>
      <w:r>
        <w:rPr>
          <w:rFonts w:hint="eastAsia" w:ascii="仿宋_GB2312" w:hAnsi="仿宋_GB2312" w:eastAsia="仿宋_GB2312" w:cs="仿宋_GB2312"/>
          <w:sz w:val="28"/>
          <w:szCs w:val="28"/>
        </w:rPr>
        <w:t>符合医疗器械经营质量管理制度要求的计算机信息管理系统，保证经营的产品可追溯。</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560" w:firstLineChars="20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以上所作承诺均为</w:t>
      </w:r>
      <w:r>
        <w:rPr>
          <w:rFonts w:hint="eastAsia" w:ascii="仿宋_GB2312" w:hAnsi="仿宋_GB2312" w:eastAsia="仿宋_GB2312" w:cs="仿宋_GB2312"/>
          <w:sz w:val="28"/>
          <w:szCs w:val="28"/>
          <w:lang w:eastAsia="zh-CN"/>
        </w:rPr>
        <w:t>本人</w:t>
      </w:r>
      <w:r>
        <w:rPr>
          <w:rFonts w:hint="eastAsia" w:ascii="仿宋_GB2312" w:hAnsi="仿宋_GB2312" w:eastAsia="仿宋_GB2312" w:cs="仿宋_GB2312"/>
          <w:sz w:val="28"/>
          <w:szCs w:val="28"/>
        </w:rPr>
        <w:t>的真实意思表示，</w:t>
      </w:r>
      <w:r>
        <w:rPr>
          <w:rFonts w:hint="eastAsia" w:ascii="仿宋_GB2312" w:hAnsi="仿宋_GB2312" w:eastAsia="仿宋_GB2312" w:cs="仿宋_GB2312"/>
          <w:sz w:val="28"/>
          <w:szCs w:val="28"/>
          <w:lang w:eastAsia="zh-CN"/>
        </w:rPr>
        <w:t>本人</w:t>
      </w:r>
      <w:r>
        <w:rPr>
          <w:rFonts w:hint="eastAsia" w:ascii="仿宋_GB2312" w:hAnsi="仿宋_GB2312" w:eastAsia="仿宋_GB2312" w:cs="仿宋_GB2312"/>
          <w:sz w:val="28"/>
          <w:szCs w:val="28"/>
        </w:rPr>
        <w:t>愿意承担由于本申请人不实承诺、违反承诺所产生的一切法律后果。</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textAlignment w:val="auto"/>
        <w:rPr>
          <w:rFonts w:hint="eastAsia" w:ascii="仿宋_GB2312" w:hAnsi="仿宋_GB2312" w:eastAsia="仿宋_GB2312" w:cs="仿宋_GB2312"/>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460" w:lineRule="exact"/>
        <w:ind w:right="0" w:rightChars="0"/>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药品零售连锁企业法定代表人（签名）：</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1680" w:firstLineChars="60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门店企业负责人（签名）：</w:t>
      </w:r>
    </w:p>
    <w:p>
      <w:pPr>
        <w:keepNext w:val="0"/>
        <w:keepLines w:val="0"/>
        <w:pageBreakBefore w:val="0"/>
        <w:widowControl w:val="0"/>
        <w:kinsoku/>
        <w:wordWrap/>
        <w:overflowPunct/>
        <w:topLinePunct w:val="0"/>
        <w:autoSpaceDE/>
        <w:autoSpaceDN/>
        <w:bidi w:val="0"/>
        <w:adjustRightInd/>
        <w:snapToGrid/>
        <w:spacing w:line="460" w:lineRule="exact"/>
        <w:ind w:right="0" w:rightChars="0" w:firstLine="1400" w:firstLineChars="50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××连锁有限公司（公章）：</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560" w:firstLineChars="200"/>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 xml:space="preserve">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t xml:space="preserve">  年   月   日</w:t>
      </w: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560" w:firstLineChars="200"/>
        <w:textAlignment w:val="auto"/>
        <w:rPr>
          <w:rFonts w:hint="eastAsia" w:ascii="仿宋_GB2312" w:hAnsi="仿宋_GB2312" w:eastAsia="仿宋_GB2312" w:cs="仿宋_GB2312"/>
          <w:sz w:val="28"/>
          <w:szCs w:val="28"/>
          <w:lang w:eastAsia="zh-CN"/>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textAlignment w:val="auto"/>
        <w:rPr>
          <w:rFonts w:hint="eastAsia" w:ascii="Times New Roman" w:hAnsi="Times New Roman" w:eastAsia="仿宋_GB2312" w:cs="Times New Roman"/>
          <w:color w:val="auto"/>
          <w:kern w:val="2"/>
          <w:sz w:val="32"/>
          <w:szCs w:val="32"/>
          <w:lang w:val="en-US" w:eastAsia="zh-CN" w:bidi="ar-SA"/>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本承诺书一式三份，交</w:t>
      </w:r>
      <w:r>
        <w:rPr>
          <w:rFonts w:hint="eastAsia" w:ascii="仿宋_GB2312" w:hAnsi="仿宋_GB2312" w:eastAsia="仿宋_GB2312" w:cs="仿宋_GB2312"/>
          <w:sz w:val="28"/>
          <w:szCs w:val="28"/>
          <w:lang w:eastAsia="zh-CN"/>
        </w:rPr>
        <w:t>市行政审批局一</w:t>
      </w:r>
      <w:r>
        <w:rPr>
          <w:rFonts w:hint="eastAsia" w:ascii="仿宋_GB2312" w:hAnsi="仿宋_GB2312" w:eastAsia="仿宋_GB2312" w:cs="仿宋_GB2312"/>
          <w:sz w:val="28"/>
          <w:szCs w:val="28"/>
        </w:rPr>
        <w:t>份</w:t>
      </w:r>
      <w:r>
        <w:rPr>
          <w:rFonts w:hint="eastAsia" w:ascii="仿宋_GB2312" w:hAnsi="仿宋_GB2312" w:eastAsia="仿宋_GB2312" w:cs="仿宋_GB2312"/>
          <w:sz w:val="28"/>
          <w:szCs w:val="28"/>
          <w:lang w:eastAsia="zh-CN"/>
        </w:rPr>
        <w:t>、市市场监督管理局一份</w:t>
      </w:r>
      <w:r>
        <w:rPr>
          <w:rFonts w:hint="eastAsia" w:ascii="仿宋_GB2312" w:hAnsi="仿宋_GB2312" w:eastAsia="仿宋_GB2312" w:cs="仿宋_GB2312"/>
          <w:sz w:val="28"/>
          <w:szCs w:val="28"/>
        </w:rPr>
        <w:t>，企业保留一份。</w:t>
      </w:r>
      <w:r>
        <w:rPr>
          <w:rFonts w:hint="eastAsia" w:ascii="仿宋_GB2312" w:hAnsi="仿宋_GB2312" w:eastAsia="仿宋_GB2312" w:cs="仿宋_GB2312"/>
          <w:sz w:val="28"/>
          <w:szCs w:val="28"/>
          <w:lang w:eastAsia="zh-CN"/>
        </w:rPr>
        <w:t>）</w:t>
      </w:r>
    </w:p>
    <w:p/>
    <w:sectPr>
      <w:headerReference r:id="rId4" w:type="first"/>
      <w:footerReference r:id="rId6" w:type="first"/>
      <w:headerReference r:id="rId3" w:type="default"/>
      <w:footerReference r:id="rId5" w:type="default"/>
      <w:pgSz w:w="11906" w:h="16838"/>
      <w:pgMar w:top="1701" w:right="1587" w:bottom="1587" w:left="1587" w:header="851" w:footer="992" w:gutter="0"/>
      <w:pgBorders>
        <w:top w:val="none" w:sz="0" w:space="0"/>
        <w:left w:val="none" w:sz="0" w:space="0"/>
        <w:bottom w:val="none" w:sz="0" w:space="0"/>
        <w:right w:val="none" w:sz="0" w:space="0"/>
      </w:pgBorders>
      <w:cols w:space="72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Align="top"/>
      <w:pBdr>
        <w:between w:val="none" w:color="auto" w:sz="0" w:space="0"/>
      </w:pBdr>
      <w:rPr>
        <w:sz w:val="24"/>
      </w:rPr>
    </w:pPr>
    <w:r>
      <w:rPr>
        <w:sz w:val="24"/>
      </w:rPr>
      <w:fldChar w:fldCharType="begin"/>
    </w:r>
    <w:r>
      <w:rPr>
        <w:rStyle w:val="7"/>
        <w:sz w:val="24"/>
      </w:rPr>
      <w:instrText xml:space="preserve"> PAGE  </w:instrText>
    </w:r>
    <w:r>
      <w:rPr>
        <w:sz w:val="24"/>
      </w:rPr>
      <w:fldChar w:fldCharType="separate"/>
    </w:r>
    <w:r>
      <w:rPr>
        <w:rStyle w:val="7"/>
        <w:sz w:val="24"/>
      </w:rPr>
      <w:t>2</w:t>
    </w:r>
    <w:r>
      <w:rPr>
        <w:sz w:val="24"/>
      </w:rPr>
      <w:fldChar w:fldCharType="end"/>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D3D692B"/>
    <w:rsid w:val="2D3D69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link w:val="5"/>
    <w:semiHidden/>
    <w:uiPriority w:val="0"/>
  </w:style>
  <w:style w:type="table" w:default="1" w:styleId="8">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6"/>
    <w:link w:val="4"/>
    <w:uiPriority w:val="0"/>
  </w:style>
  <w:style w:type="paragraph" w:customStyle="1" w:styleId="6">
    <w:name w:val="正文 New New New New New New New New New New New New New New New New"/>
    <w:qFormat/>
    <w:uiPriority w:val="0"/>
    <w:pPr>
      <w:widowControl w:val="0"/>
      <w:jc w:val="both"/>
    </w:pPr>
    <w:rPr>
      <w:rFonts w:ascii="Calibri" w:hAnsi="Calibri" w:eastAsia="仿宋_GB2312" w:cs="Times New Roman"/>
      <w:kern w:val="2"/>
      <w:sz w:val="30"/>
      <w:szCs w:val="24"/>
      <w:lang w:val="en-US" w:eastAsia="zh-CN" w:bidi="ar-SA"/>
    </w:rPr>
  </w:style>
  <w:style w:type="character" w:styleId="7">
    <w:name w:val="page number"/>
    <w:basedOn w:val="4"/>
    <w:uiPriority w:val="0"/>
  </w:style>
  <w:style w:type="paragraph" w:customStyle="1" w:styleId="9">
    <w:name w:val="正文 New New New New New New New New New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2022-07-21T01:28:00Z</dcterms:created>
  <dc:creator>lenovo</dc:creator>
  <cp:lastModifiedBy>lenovo</cp:lastModifiedBy>
  <dcterms:modified xsi:type="dcterms:W3CDTF">2022-07-21T01:29:09Z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